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DDF6F" w14:textId="25741459" w:rsidR="0092665F" w:rsidRDefault="00413F9D" w:rsidP="0092665F">
      <w:pPr>
        <w:spacing w:line="273" w:lineRule="auto"/>
        <w:ind w:left="100" w:right="6412"/>
        <w:rPr>
          <w:sz w:val="36"/>
        </w:rPr>
      </w:pPr>
      <w:r>
        <w:rPr>
          <w:noProof/>
        </w:rPr>
        <w:drawing>
          <wp:anchor distT="0" distB="0" distL="114300" distR="114300" simplePos="0" relativeHeight="251658255" behindDoc="1" locked="0" layoutInCell="1" allowOverlap="1" wp14:anchorId="27405C87" wp14:editId="74677D52">
            <wp:simplePos x="0" y="0"/>
            <wp:positionH relativeFrom="column">
              <wp:posOffset>5082540</wp:posOffset>
            </wp:positionH>
            <wp:positionV relativeFrom="paragraph">
              <wp:posOffset>-130175</wp:posOffset>
            </wp:positionV>
            <wp:extent cx="1019175" cy="10191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3108">
        <w:rPr>
          <w:sz w:val="36"/>
        </w:rPr>
        <w:t>eCMID Vessel Inspector CPD Points Table</w:t>
      </w:r>
    </w:p>
    <w:p w14:paraId="2D2785FB" w14:textId="6E38C637" w:rsidR="00A7467B" w:rsidRPr="0092665F" w:rsidRDefault="00F8225C" w:rsidP="0092665F">
      <w:pPr>
        <w:spacing w:line="273" w:lineRule="auto"/>
        <w:ind w:left="100" w:right="6412"/>
        <w:rPr>
          <w:sz w:val="36"/>
        </w:rPr>
      </w:pPr>
      <w:r>
        <w:t xml:space="preserve">Effective from </w:t>
      </w:r>
      <w:r w:rsidR="008949DF">
        <w:t>April 2</w:t>
      </w:r>
      <w:r w:rsidR="006F4015">
        <w:t>026</w:t>
      </w:r>
    </w:p>
    <w:p w14:paraId="4725B166" w14:textId="1AC0CE5C" w:rsidR="00A035A0" w:rsidRDefault="00A43108" w:rsidP="00A7467B">
      <w:pPr>
        <w:pStyle w:val="BodyText"/>
        <w:spacing w:before="212"/>
        <w:ind w:left="102"/>
      </w:pPr>
      <w:r>
        <w:t>Under the terms of your accreditation</w:t>
      </w:r>
      <w:r w:rsidR="005936C3">
        <w:t>,</w:t>
      </w:r>
      <w:r>
        <w:t xml:space="preserve"> you are expected to acquire 10 points each year</w:t>
      </w:r>
      <w:r w:rsidR="00F8225C">
        <w:t xml:space="preserve"> between your AVI accreditation annual renewal dates</w:t>
      </w:r>
      <w:r w:rsidR="008949DF">
        <w:t>. Appropriate evidence to support your claim will be required.</w:t>
      </w:r>
    </w:p>
    <w:p w14:paraId="0C1382A1" w14:textId="77777777" w:rsidR="00A035A0" w:rsidRDefault="00A035A0">
      <w:pPr>
        <w:pStyle w:val="BodyText"/>
        <w:spacing w:after="1"/>
        <w:rPr>
          <w:sz w:val="16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8"/>
        <w:gridCol w:w="992"/>
        <w:gridCol w:w="992"/>
        <w:gridCol w:w="992"/>
        <w:gridCol w:w="993"/>
        <w:gridCol w:w="2064"/>
      </w:tblGrid>
      <w:tr w:rsidR="00A035A0" w14:paraId="5A5027BC" w14:textId="77777777" w:rsidTr="006F4015">
        <w:trPr>
          <w:trHeight w:val="672"/>
        </w:trPr>
        <w:tc>
          <w:tcPr>
            <w:tcW w:w="3718" w:type="dxa"/>
          </w:tcPr>
          <w:p w14:paraId="63871588" w14:textId="77777777" w:rsidR="00A035A0" w:rsidRDefault="00A035A0">
            <w:pPr>
              <w:pStyle w:val="TableParagraph"/>
              <w:spacing w:before="9"/>
              <w:rPr>
                <w:sz w:val="21"/>
              </w:rPr>
            </w:pPr>
          </w:p>
          <w:p w14:paraId="5051E157" w14:textId="77777777" w:rsidR="00A035A0" w:rsidRDefault="00A43108">
            <w:pPr>
              <w:pStyle w:val="TableParagraph"/>
              <w:ind w:left="1319" w:right="1307"/>
              <w:jc w:val="center"/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992" w:type="dxa"/>
          </w:tcPr>
          <w:p w14:paraId="703EA5C3" w14:textId="77777777" w:rsidR="00A035A0" w:rsidRDefault="00A035A0">
            <w:pPr>
              <w:pStyle w:val="TableParagraph"/>
              <w:spacing w:before="9"/>
              <w:rPr>
                <w:sz w:val="21"/>
              </w:rPr>
            </w:pPr>
          </w:p>
          <w:p w14:paraId="2E6A1DE8" w14:textId="77777777" w:rsidR="00A035A0" w:rsidRDefault="00A43108">
            <w:pPr>
              <w:pStyle w:val="TableParagraph"/>
              <w:ind w:left="167"/>
              <w:rPr>
                <w:b/>
              </w:rPr>
            </w:pPr>
            <w:r>
              <w:rPr>
                <w:b/>
              </w:rPr>
              <w:t>1 point</w:t>
            </w:r>
          </w:p>
        </w:tc>
        <w:tc>
          <w:tcPr>
            <w:tcW w:w="992" w:type="dxa"/>
          </w:tcPr>
          <w:p w14:paraId="380A0EB2" w14:textId="77777777" w:rsidR="00A035A0" w:rsidRDefault="00A035A0">
            <w:pPr>
              <w:pStyle w:val="TableParagraph"/>
              <w:spacing w:before="9"/>
              <w:rPr>
                <w:sz w:val="21"/>
              </w:rPr>
            </w:pPr>
          </w:p>
          <w:p w14:paraId="74E28C17" w14:textId="77777777" w:rsidR="00A035A0" w:rsidRDefault="00A43108">
            <w:pPr>
              <w:pStyle w:val="TableParagraph"/>
              <w:ind w:left="124"/>
              <w:rPr>
                <w:b/>
              </w:rPr>
            </w:pPr>
            <w:r>
              <w:rPr>
                <w:b/>
              </w:rPr>
              <w:t>2 points</w:t>
            </w:r>
          </w:p>
        </w:tc>
        <w:tc>
          <w:tcPr>
            <w:tcW w:w="992" w:type="dxa"/>
          </w:tcPr>
          <w:p w14:paraId="32254EDC" w14:textId="77777777" w:rsidR="00A035A0" w:rsidRDefault="00A035A0">
            <w:pPr>
              <w:pStyle w:val="TableParagraph"/>
              <w:spacing w:before="9"/>
              <w:rPr>
                <w:sz w:val="21"/>
              </w:rPr>
            </w:pPr>
          </w:p>
          <w:p w14:paraId="5C4F152D" w14:textId="77777777" w:rsidR="00A035A0" w:rsidRDefault="00A43108">
            <w:pPr>
              <w:pStyle w:val="TableParagraph"/>
              <w:ind w:left="129"/>
              <w:rPr>
                <w:b/>
              </w:rPr>
            </w:pPr>
            <w:r>
              <w:rPr>
                <w:b/>
              </w:rPr>
              <w:t>3 points</w:t>
            </w:r>
          </w:p>
        </w:tc>
        <w:tc>
          <w:tcPr>
            <w:tcW w:w="993" w:type="dxa"/>
          </w:tcPr>
          <w:p w14:paraId="60EC5595" w14:textId="77777777" w:rsidR="00A035A0" w:rsidRDefault="00A035A0">
            <w:pPr>
              <w:pStyle w:val="TableParagraph"/>
              <w:spacing w:before="9"/>
              <w:rPr>
                <w:sz w:val="21"/>
              </w:rPr>
            </w:pPr>
          </w:p>
          <w:p w14:paraId="659C2718" w14:textId="77777777" w:rsidR="00A035A0" w:rsidRDefault="00A43108">
            <w:pPr>
              <w:pStyle w:val="TableParagraph"/>
              <w:ind w:left="125"/>
              <w:rPr>
                <w:b/>
              </w:rPr>
            </w:pPr>
            <w:r>
              <w:rPr>
                <w:b/>
              </w:rPr>
              <w:t>4 points</w:t>
            </w:r>
          </w:p>
        </w:tc>
        <w:tc>
          <w:tcPr>
            <w:tcW w:w="2064" w:type="dxa"/>
          </w:tcPr>
          <w:p w14:paraId="3294A820" w14:textId="77777777" w:rsidR="00A035A0" w:rsidRDefault="00A035A0">
            <w:pPr>
              <w:pStyle w:val="TableParagraph"/>
              <w:spacing w:before="9"/>
              <w:rPr>
                <w:sz w:val="21"/>
              </w:rPr>
            </w:pPr>
          </w:p>
          <w:p w14:paraId="0C029664" w14:textId="77777777" w:rsidR="00A035A0" w:rsidRDefault="00A43108">
            <w:pPr>
              <w:pStyle w:val="TableParagraph"/>
              <w:ind w:left="88" w:right="80"/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A035A0" w14:paraId="789D173E" w14:textId="77777777" w:rsidTr="006F4015">
        <w:trPr>
          <w:trHeight w:val="805"/>
        </w:trPr>
        <w:tc>
          <w:tcPr>
            <w:tcW w:w="3718" w:type="dxa"/>
          </w:tcPr>
          <w:p w14:paraId="501133FC" w14:textId="2A78EFBE" w:rsidR="00A035A0" w:rsidRDefault="00A43108">
            <w:pPr>
              <w:pStyle w:val="TableParagraph"/>
              <w:ind w:left="110" w:right="347"/>
            </w:pPr>
            <w:r>
              <w:t>Subscription to a marine publication, journal or magazine</w:t>
            </w:r>
            <w:r w:rsidR="008949DF">
              <w:t xml:space="preserve">. </w:t>
            </w:r>
            <w:r w:rsidR="008C45A5" w:rsidRPr="008949DF">
              <w:t>Receipt of regular professional/industry updates</w:t>
            </w:r>
            <w:r w:rsidR="00FE4BAA">
              <w:t>.</w:t>
            </w:r>
          </w:p>
        </w:tc>
        <w:tc>
          <w:tcPr>
            <w:tcW w:w="992" w:type="dxa"/>
          </w:tcPr>
          <w:p w14:paraId="3F041879" w14:textId="2565DD2C" w:rsidR="00A035A0" w:rsidRDefault="00FE4BAA">
            <w:pPr>
              <w:pStyle w:val="TableParagraph"/>
              <w:spacing w:before="5"/>
              <w:rPr>
                <w:sz w:val="7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1" behindDoc="0" locked="0" layoutInCell="1" allowOverlap="1" wp14:anchorId="3F29E56F" wp14:editId="171E1FE8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180340</wp:posOffset>
                  </wp:positionV>
                  <wp:extent cx="273050" cy="255270"/>
                  <wp:effectExtent l="0" t="0" r="0" b="0"/>
                  <wp:wrapThrough wrapText="bothSides">
                    <wp:wrapPolygon edited="0">
                      <wp:start x="0" y="0"/>
                      <wp:lineTo x="0" y="19343"/>
                      <wp:lineTo x="19591" y="19343"/>
                      <wp:lineTo x="19591" y="0"/>
                      <wp:lineTo x="0" y="0"/>
                    </wp:wrapPolygon>
                  </wp:wrapThrough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5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2BB034" w14:textId="6D7E67ED" w:rsidR="00A035A0" w:rsidRDefault="00A035A0">
            <w:pPr>
              <w:pStyle w:val="TableParagraph"/>
              <w:ind w:left="253"/>
              <w:rPr>
                <w:sz w:val="20"/>
              </w:rPr>
            </w:pPr>
          </w:p>
        </w:tc>
        <w:tc>
          <w:tcPr>
            <w:tcW w:w="992" w:type="dxa"/>
          </w:tcPr>
          <w:p w14:paraId="761370FC" w14:textId="77777777" w:rsidR="00A035A0" w:rsidRDefault="00A035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62E2794B" w14:textId="77777777" w:rsidR="00A035A0" w:rsidRDefault="00A035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255414EE" w14:textId="77777777" w:rsidR="00A035A0" w:rsidRDefault="00A035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14:paraId="25B3AA68" w14:textId="77777777" w:rsidR="00A035A0" w:rsidRDefault="00A43108">
            <w:pPr>
              <w:pStyle w:val="TableParagraph"/>
              <w:ind w:left="106" w:right="178"/>
            </w:pPr>
            <w:r>
              <w:t>Maximum two per year permitted</w:t>
            </w:r>
          </w:p>
        </w:tc>
      </w:tr>
      <w:tr w:rsidR="00A035A0" w14:paraId="20FB24EF" w14:textId="77777777" w:rsidTr="006F4015">
        <w:trPr>
          <w:trHeight w:val="806"/>
        </w:trPr>
        <w:tc>
          <w:tcPr>
            <w:tcW w:w="3718" w:type="dxa"/>
          </w:tcPr>
          <w:p w14:paraId="16B24C5A" w14:textId="7400DC15" w:rsidR="00A035A0" w:rsidRDefault="009A618C" w:rsidP="003D503B">
            <w:pPr>
              <w:pStyle w:val="TableParagraph"/>
              <w:ind w:left="110" w:right="155"/>
            </w:pPr>
            <w:r>
              <w:t>Networking or v</w:t>
            </w:r>
            <w:r w:rsidR="00A43108">
              <w:t xml:space="preserve">isiting a technical exhibition or other recognised </w:t>
            </w:r>
            <w:r w:rsidR="005936C3">
              <w:t>maritime-related</w:t>
            </w:r>
            <w:r w:rsidR="003D503B">
              <w:t xml:space="preserve"> event</w:t>
            </w:r>
            <w:r w:rsidR="008949DF">
              <w:t>.</w:t>
            </w:r>
          </w:p>
        </w:tc>
        <w:tc>
          <w:tcPr>
            <w:tcW w:w="992" w:type="dxa"/>
          </w:tcPr>
          <w:p w14:paraId="5127E413" w14:textId="0D87D90A" w:rsidR="00A035A0" w:rsidRDefault="00732847">
            <w:pPr>
              <w:pStyle w:val="TableParagraph"/>
              <w:spacing w:before="8"/>
              <w:rPr>
                <w:sz w:val="7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2" behindDoc="0" locked="0" layoutInCell="1" allowOverlap="1" wp14:anchorId="3504A2FE" wp14:editId="5E3F88B8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92710</wp:posOffset>
                  </wp:positionV>
                  <wp:extent cx="276860" cy="255270"/>
                  <wp:effectExtent l="0" t="0" r="8890" b="0"/>
                  <wp:wrapThrough wrapText="bothSides">
                    <wp:wrapPolygon edited="0">
                      <wp:start x="0" y="0"/>
                      <wp:lineTo x="0" y="19343"/>
                      <wp:lineTo x="20807" y="19343"/>
                      <wp:lineTo x="20807" y="0"/>
                      <wp:lineTo x="0" y="0"/>
                    </wp:wrapPolygon>
                  </wp:wrapThrough>
                  <wp:docPr id="5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60" cy="25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657C68" w14:textId="03C09103" w:rsidR="00A035A0" w:rsidRDefault="00A035A0">
            <w:pPr>
              <w:pStyle w:val="TableParagraph"/>
              <w:ind w:left="253"/>
              <w:rPr>
                <w:sz w:val="20"/>
              </w:rPr>
            </w:pPr>
          </w:p>
        </w:tc>
        <w:tc>
          <w:tcPr>
            <w:tcW w:w="992" w:type="dxa"/>
          </w:tcPr>
          <w:p w14:paraId="0A624A8C" w14:textId="77777777" w:rsidR="00A035A0" w:rsidRDefault="00A035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7D28924" w14:textId="77777777" w:rsidR="00A035A0" w:rsidRDefault="00A035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62E42852" w14:textId="77777777" w:rsidR="00A035A0" w:rsidRDefault="00A035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14:paraId="65EBC540" w14:textId="77777777" w:rsidR="00A035A0" w:rsidRDefault="00A43108">
            <w:pPr>
              <w:pStyle w:val="TableParagraph"/>
              <w:ind w:left="106" w:right="178"/>
            </w:pPr>
            <w:r>
              <w:t>Maximum two per year permitted</w:t>
            </w:r>
          </w:p>
        </w:tc>
      </w:tr>
      <w:tr w:rsidR="008949DF" w14:paraId="12C10EA9" w14:textId="77777777" w:rsidTr="006F4015">
        <w:trPr>
          <w:trHeight w:val="806"/>
        </w:trPr>
        <w:tc>
          <w:tcPr>
            <w:tcW w:w="3718" w:type="dxa"/>
          </w:tcPr>
          <w:p w14:paraId="6B687718" w14:textId="77777777" w:rsidR="008949DF" w:rsidRDefault="008949DF" w:rsidP="008949DF">
            <w:pPr>
              <w:pStyle w:val="TableParagraph"/>
              <w:ind w:left="110" w:right="155"/>
            </w:pPr>
            <w:r>
              <w:t>Researching a relevant technical subject, seeking advice on</w:t>
            </w:r>
          </w:p>
          <w:p w14:paraId="00E2416D" w14:textId="5BED337F" w:rsidR="008949DF" w:rsidRDefault="008949DF" w:rsidP="008949DF">
            <w:pPr>
              <w:pStyle w:val="TableParagraph"/>
              <w:ind w:left="110" w:right="155"/>
            </w:pPr>
            <w:r>
              <w:t>technical helplines</w:t>
            </w:r>
            <w:r w:rsidR="006C5A9C">
              <w:t xml:space="preserve"> or</w:t>
            </w:r>
            <w:r>
              <w:t xml:space="preserve"> viewing relevant online videos</w:t>
            </w:r>
            <w:r w:rsidR="00FE4BAA">
              <w:t>.</w:t>
            </w:r>
            <w:r w:rsidR="00FC6334">
              <w:t xml:space="preserve"> </w:t>
            </w:r>
          </w:p>
        </w:tc>
        <w:tc>
          <w:tcPr>
            <w:tcW w:w="992" w:type="dxa"/>
          </w:tcPr>
          <w:p w14:paraId="02F4B118" w14:textId="77777777" w:rsidR="008949DF" w:rsidRDefault="008949DF">
            <w:pPr>
              <w:pStyle w:val="TableParagraph"/>
              <w:spacing w:before="8"/>
              <w:rPr>
                <w:noProof/>
                <w:sz w:val="20"/>
              </w:rPr>
            </w:pPr>
          </w:p>
        </w:tc>
        <w:tc>
          <w:tcPr>
            <w:tcW w:w="992" w:type="dxa"/>
          </w:tcPr>
          <w:p w14:paraId="003A8592" w14:textId="6E5660D9" w:rsidR="008949DF" w:rsidRDefault="008949DF">
            <w:pPr>
              <w:pStyle w:val="TableParagraph"/>
              <w:rPr>
                <w:rFonts w:ascii="Times New Roman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2FB63104" wp14:editId="526BEAA8">
                  <wp:simplePos x="0" y="0"/>
                  <wp:positionH relativeFrom="column">
                    <wp:posOffset>195580</wp:posOffset>
                  </wp:positionH>
                  <wp:positionV relativeFrom="paragraph">
                    <wp:posOffset>214630</wp:posOffset>
                  </wp:positionV>
                  <wp:extent cx="262255" cy="244475"/>
                  <wp:effectExtent l="0" t="0" r="4445" b="3175"/>
                  <wp:wrapThrough wrapText="bothSides">
                    <wp:wrapPolygon edited="0">
                      <wp:start x="0" y="0"/>
                      <wp:lineTo x="0" y="20197"/>
                      <wp:lineTo x="20397" y="20197"/>
                      <wp:lineTo x="20397" y="0"/>
                      <wp:lineTo x="0" y="0"/>
                    </wp:wrapPolygon>
                  </wp:wrapThrough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24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14:paraId="6022D237" w14:textId="77777777" w:rsidR="008949DF" w:rsidRDefault="008949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32E784EF" w14:textId="77777777" w:rsidR="008949DF" w:rsidRDefault="008949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14:paraId="76E38DBA" w14:textId="77777777" w:rsidR="008949DF" w:rsidRDefault="008949DF">
            <w:pPr>
              <w:pStyle w:val="TableParagraph"/>
              <w:ind w:left="106" w:right="178"/>
            </w:pPr>
          </w:p>
        </w:tc>
      </w:tr>
      <w:tr w:rsidR="006C5A9C" w14:paraId="6B383893" w14:textId="77777777" w:rsidTr="006F4015">
        <w:trPr>
          <w:trHeight w:val="461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DFAB" w14:textId="77777777" w:rsidR="006C5A9C" w:rsidRPr="008F0714" w:rsidRDefault="006C5A9C" w:rsidP="00A13E90">
            <w:pPr>
              <w:pStyle w:val="TableParagraph"/>
              <w:ind w:left="110" w:right="155"/>
            </w:pPr>
            <w:r>
              <w:t>Purchase of an IIMS handy guide.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777E" w14:textId="77777777" w:rsidR="006C5A9C" w:rsidRPr="006C5A9C" w:rsidRDefault="006C5A9C" w:rsidP="006C5A9C">
            <w:pPr>
              <w:pStyle w:val="TableParagraph"/>
              <w:spacing w:before="8"/>
              <w:rPr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E47B" w14:textId="77777777" w:rsidR="006C5A9C" w:rsidRPr="006C5A9C" w:rsidRDefault="006C5A9C" w:rsidP="00A13E90">
            <w:pPr>
              <w:pStyle w:val="TableParagraph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54" behindDoc="1" locked="0" layoutInCell="1" allowOverlap="1" wp14:anchorId="66DF50FE" wp14:editId="1824D459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55245</wp:posOffset>
                  </wp:positionV>
                  <wp:extent cx="273050" cy="255270"/>
                  <wp:effectExtent l="0" t="0" r="0" b="0"/>
                  <wp:wrapNone/>
                  <wp:docPr id="25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5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1600" w14:textId="77777777" w:rsidR="006C5A9C" w:rsidRDefault="006C5A9C" w:rsidP="00A13E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FD9B" w14:textId="77777777" w:rsidR="006C5A9C" w:rsidRPr="006C5A9C" w:rsidRDefault="006C5A9C" w:rsidP="006C5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E398" w14:textId="7AE2C4E2" w:rsidR="006C5A9C" w:rsidRDefault="006C5A9C" w:rsidP="006C5A9C">
            <w:pPr>
              <w:pStyle w:val="TableParagraph"/>
              <w:ind w:left="106" w:right="178"/>
            </w:pPr>
            <w:r>
              <w:t>Maximum two per year permitted</w:t>
            </w:r>
          </w:p>
        </w:tc>
      </w:tr>
      <w:tr w:rsidR="004E3B1E" w:rsidRPr="001D03EE" w14:paraId="5EFA4DD2" w14:textId="77777777" w:rsidTr="006F4015">
        <w:trPr>
          <w:trHeight w:val="744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086E" w14:textId="77777777" w:rsidR="004E3B1E" w:rsidRPr="004E3B1E" w:rsidRDefault="004E3B1E" w:rsidP="00A13E90">
            <w:pPr>
              <w:pStyle w:val="TableParagraph"/>
              <w:ind w:left="110" w:right="155"/>
            </w:pPr>
            <w:r w:rsidRPr="004E3B1E">
              <w:t>Newly awarded affiliation to a relevant professional membership body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1C28" w14:textId="77777777" w:rsidR="004E3B1E" w:rsidRPr="004E3B1E" w:rsidRDefault="004E3B1E" w:rsidP="004E3B1E">
            <w:pPr>
              <w:pStyle w:val="TableParagraph"/>
              <w:spacing w:before="8"/>
              <w:rPr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0D37" w14:textId="02089179" w:rsidR="004E3B1E" w:rsidRPr="004E3B1E" w:rsidRDefault="006F4015" w:rsidP="00A13E90">
            <w:pPr>
              <w:pStyle w:val="TableParagraph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4400" behindDoc="0" locked="0" layoutInCell="1" allowOverlap="1" wp14:anchorId="1DC185F5" wp14:editId="50C937BB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160020</wp:posOffset>
                  </wp:positionV>
                  <wp:extent cx="262255" cy="244475"/>
                  <wp:effectExtent l="0" t="0" r="4445" b="3175"/>
                  <wp:wrapThrough wrapText="bothSides">
                    <wp:wrapPolygon edited="0">
                      <wp:start x="0" y="0"/>
                      <wp:lineTo x="0" y="20197"/>
                      <wp:lineTo x="20397" y="20197"/>
                      <wp:lineTo x="20397" y="0"/>
                      <wp:lineTo x="0" y="0"/>
                    </wp:wrapPolygon>
                  </wp:wrapThrough>
                  <wp:docPr id="191224537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24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BE63" w14:textId="77777777" w:rsidR="004E3B1E" w:rsidRPr="004E3B1E" w:rsidRDefault="004E3B1E" w:rsidP="004E3B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B9C7" w14:textId="77777777" w:rsidR="004E3B1E" w:rsidRDefault="004E3B1E" w:rsidP="00A13E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CAA7" w14:textId="77777777" w:rsidR="004E3B1E" w:rsidRPr="004E3B1E" w:rsidRDefault="004E3B1E" w:rsidP="004E3B1E">
            <w:pPr>
              <w:pStyle w:val="TableParagraph"/>
              <w:ind w:left="106" w:right="178"/>
            </w:pPr>
            <w:r>
              <w:t>Maximum two per year permitted</w:t>
            </w:r>
          </w:p>
        </w:tc>
      </w:tr>
      <w:tr w:rsidR="004E3B1E" w14:paraId="3E3B8E49" w14:textId="77777777" w:rsidTr="006F4015">
        <w:trPr>
          <w:trHeight w:val="806"/>
        </w:trPr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6637" w14:textId="706127D4" w:rsidR="004E3B1E" w:rsidRDefault="004E3B1E" w:rsidP="004E3B1E">
            <w:pPr>
              <w:pStyle w:val="TableParagraph"/>
              <w:ind w:left="110" w:right="155"/>
            </w:pPr>
            <w:r>
              <w:t>Submission of a completed eCMID/eMISW</w:t>
            </w:r>
            <w:r w:rsidRPr="004E3B1E">
              <w:t xml:space="preserve"> </w:t>
            </w:r>
            <w:r w:rsidRPr="00FE4BAA">
              <w:t xml:space="preserve">or other similar inspection </w:t>
            </w:r>
            <w:r>
              <w:t>report and/or participation in FMEA</w:t>
            </w:r>
            <w:r w:rsidR="006C5A9C">
              <w:t>/</w:t>
            </w:r>
            <w:r>
              <w:t>DP trials as part of your routine occupation.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0FA5" w14:textId="77777777" w:rsidR="004E3B1E" w:rsidRPr="004E3B1E" w:rsidRDefault="004E3B1E" w:rsidP="004E3B1E">
            <w:pPr>
              <w:pStyle w:val="TableParagraph"/>
              <w:spacing w:before="8"/>
              <w:rPr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E13E" w14:textId="65E57846" w:rsidR="004E3B1E" w:rsidRPr="004E3B1E" w:rsidRDefault="004E3B1E" w:rsidP="004E3B1E">
            <w:pPr>
              <w:pStyle w:val="TableParagraph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6" behindDoc="0" locked="0" layoutInCell="1" allowOverlap="1" wp14:anchorId="0DCE598B" wp14:editId="34552B9B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260985</wp:posOffset>
                  </wp:positionV>
                  <wp:extent cx="275681" cy="257175"/>
                  <wp:effectExtent l="0" t="0" r="0" b="0"/>
                  <wp:wrapThrough wrapText="bothSides">
                    <wp:wrapPolygon edited="0">
                      <wp:start x="0" y="0"/>
                      <wp:lineTo x="0" y="19200"/>
                      <wp:lineTo x="19410" y="19200"/>
                      <wp:lineTo x="19410" y="0"/>
                      <wp:lineTo x="0" y="0"/>
                    </wp:wrapPolygon>
                  </wp:wrapThrough>
                  <wp:docPr id="1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681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8AFD91F" w14:textId="625805DA" w:rsidR="004E3B1E" w:rsidRDefault="004E3B1E" w:rsidP="004E3B1E">
            <w:pPr>
              <w:pStyle w:val="TableParagraph"/>
              <w:rPr>
                <w:noProof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4CAE" w14:textId="77777777" w:rsidR="004E3B1E" w:rsidRDefault="004E3B1E" w:rsidP="00A13E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A7EB" w14:textId="77777777" w:rsidR="004E3B1E" w:rsidRDefault="004E3B1E" w:rsidP="00A13E9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0BE9" w14:textId="275FB893" w:rsidR="004E3B1E" w:rsidRDefault="004E3B1E" w:rsidP="004E3B1E">
            <w:pPr>
              <w:pStyle w:val="TableParagraph"/>
              <w:ind w:left="106" w:right="178"/>
            </w:pPr>
            <w:r>
              <w:t>Maximum two per year permitted</w:t>
            </w:r>
          </w:p>
        </w:tc>
      </w:tr>
      <w:tr w:rsidR="002917BC" w14:paraId="700E2A3C" w14:textId="77777777" w:rsidTr="006F4015">
        <w:trPr>
          <w:trHeight w:val="998"/>
        </w:trPr>
        <w:tc>
          <w:tcPr>
            <w:tcW w:w="3718" w:type="dxa"/>
          </w:tcPr>
          <w:p w14:paraId="10184789" w14:textId="68CFBA2D" w:rsidR="002917BC" w:rsidRPr="008C45A5" w:rsidRDefault="002917BC" w:rsidP="002917BC">
            <w:pPr>
              <w:pStyle w:val="TableParagraph"/>
              <w:spacing w:before="2"/>
              <w:ind w:left="110" w:right="247"/>
              <w:rPr>
                <w:color w:val="FF0000"/>
              </w:rPr>
            </w:pPr>
            <w:r>
              <w:t xml:space="preserve">Supervising and mentoring a new </w:t>
            </w:r>
            <w:r w:rsidR="00D07A81">
              <w:t>trainee</w:t>
            </w:r>
            <w:r>
              <w:t xml:space="preserve"> AVI </w:t>
            </w:r>
            <w:r w:rsidR="006C5A9C">
              <w:t>o</w:t>
            </w:r>
            <w:r w:rsidR="00FE4BAA">
              <w:t>r u</w:t>
            </w:r>
            <w:r w:rsidRPr="00FE4BAA">
              <w:t>ndertaking supervision and mentoring from an approved AVI or senior colleague</w:t>
            </w:r>
            <w:r w:rsidR="00FE4BAA">
              <w:t xml:space="preserve"> on new activities.</w:t>
            </w:r>
          </w:p>
        </w:tc>
        <w:tc>
          <w:tcPr>
            <w:tcW w:w="992" w:type="dxa"/>
          </w:tcPr>
          <w:p w14:paraId="0E7D08F2" w14:textId="77777777" w:rsidR="002917BC" w:rsidRDefault="002917BC" w:rsidP="002917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6DCCEBE6" w14:textId="46C090C0" w:rsidR="002917BC" w:rsidRDefault="002917BC" w:rsidP="002917BC">
            <w:pPr>
              <w:pStyle w:val="TableParagraph"/>
            </w:pPr>
          </w:p>
          <w:p w14:paraId="6982DB66" w14:textId="47449737" w:rsidR="002917BC" w:rsidRDefault="002917BC" w:rsidP="002917BC">
            <w:pPr>
              <w:pStyle w:val="TableParagraph"/>
              <w:ind w:left="252"/>
              <w:rPr>
                <w:sz w:val="20"/>
              </w:rPr>
            </w:pPr>
          </w:p>
        </w:tc>
        <w:tc>
          <w:tcPr>
            <w:tcW w:w="992" w:type="dxa"/>
          </w:tcPr>
          <w:p w14:paraId="5C27DA34" w14:textId="137E5AFB" w:rsidR="002917BC" w:rsidRDefault="00413F9D" w:rsidP="002917BC">
            <w:pPr>
              <w:pStyle w:val="TableParagraph"/>
              <w:rPr>
                <w:rFonts w:ascii="Times New Roman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56" behindDoc="0" locked="0" layoutInCell="1" allowOverlap="1" wp14:anchorId="71751C35" wp14:editId="7917A980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300990</wp:posOffset>
                  </wp:positionV>
                  <wp:extent cx="274736" cy="257175"/>
                  <wp:effectExtent l="0" t="0" r="0" b="0"/>
                  <wp:wrapThrough wrapText="bothSides">
                    <wp:wrapPolygon edited="0">
                      <wp:start x="0" y="0"/>
                      <wp:lineTo x="0" y="19200"/>
                      <wp:lineTo x="19500" y="19200"/>
                      <wp:lineTo x="19500" y="0"/>
                      <wp:lineTo x="0" y="0"/>
                    </wp:wrapPolygon>
                  </wp:wrapThrough>
                  <wp:docPr id="9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736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3" w:type="dxa"/>
          </w:tcPr>
          <w:p w14:paraId="7FEAEA48" w14:textId="658752BF" w:rsidR="002917BC" w:rsidRDefault="002917BC" w:rsidP="002917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14:paraId="22202DA4" w14:textId="55788448" w:rsidR="00FE4BAA" w:rsidRDefault="00FE4BAA" w:rsidP="00FE4BAA">
            <w:pPr>
              <w:pStyle w:val="TableParagraph"/>
              <w:ind w:left="59"/>
              <w:rPr>
                <w:rFonts w:ascii="Times New Roman"/>
              </w:rPr>
            </w:pPr>
          </w:p>
          <w:p w14:paraId="722AD3D9" w14:textId="5541AC33" w:rsidR="002917BC" w:rsidRDefault="002917BC" w:rsidP="001D03EE">
            <w:pPr>
              <w:pStyle w:val="TableParagraph"/>
              <w:ind w:left="59"/>
              <w:rPr>
                <w:rFonts w:ascii="Times New Roman"/>
              </w:rPr>
            </w:pPr>
          </w:p>
        </w:tc>
      </w:tr>
      <w:tr w:rsidR="006F4015" w14:paraId="1906FB8F" w14:textId="77777777" w:rsidTr="006F4015">
        <w:trPr>
          <w:trHeight w:val="998"/>
        </w:trPr>
        <w:tc>
          <w:tcPr>
            <w:tcW w:w="3718" w:type="dxa"/>
          </w:tcPr>
          <w:p w14:paraId="577079A7" w14:textId="12626860" w:rsidR="006F4015" w:rsidRDefault="006F4015" w:rsidP="002917BC">
            <w:pPr>
              <w:pStyle w:val="TableParagraph"/>
              <w:spacing w:before="2"/>
              <w:ind w:left="110" w:right="247"/>
            </w:pPr>
            <w:r>
              <w:t>Purchase of Festival of Knowledge Video</w:t>
            </w:r>
          </w:p>
        </w:tc>
        <w:tc>
          <w:tcPr>
            <w:tcW w:w="992" w:type="dxa"/>
          </w:tcPr>
          <w:p w14:paraId="10F7E6F8" w14:textId="77777777" w:rsidR="006F4015" w:rsidRDefault="006F4015" w:rsidP="002917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1646FC5" w14:textId="77777777" w:rsidR="006F4015" w:rsidRDefault="006F4015" w:rsidP="002917BC">
            <w:pPr>
              <w:pStyle w:val="TableParagraph"/>
            </w:pPr>
          </w:p>
        </w:tc>
        <w:tc>
          <w:tcPr>
            <w:tcW w:w="992" w:type="dxa"/>
          </w:tcPr>
          <w:p w14:paraId="55208A78" w14:textId="0DE8E066" w:rsidR="006F4015" w:rsidRDefault="006F4015" w:rsidP="002917BC">
            <w:pPr>
              <w:pStyle w:val="TableParagraph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2352" behindDoc="0" locked="0" layoutInCell="1" allowOverlap="1" wp14:anchorId="39F56586" wp14:editId="200FAAB5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161679</wp:posOffset>
                  </wp:positionV>
                  <wp:extent cx="274736" cy="257175"/>
                  <wp:effectExtent l="0" t="0" r="0" b="0"/>
                  <wp:wrapThrough wrapText="bothSides">
                    <wp:wrapPolygon edited="0">
                      <wp:start x="0" y="0"/>
                      <wp:lineTo x="0" y="19200"/>
                      <wp:lineTo x="19500" y="19200"/>
                      <wp:lineTo x="19500" y="0"/>
                      <wp:lineTo x="0" y="0"/>
                    </wp:wrapPolygon>
                  </wp:wrapThrough>
                  <wp:docPr id="129076101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736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3" w:type="dxa"/>
          </w:tcPr>
          <w:p w14:paraId="5C6CF662" w14:textId="77777777" w:rsidR="006F4015" w:rsidRDefault="006F4015" w:rsidP="002917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14:paraId="5B34F0CE" w14:textId="77777777" w:rsidR="006F4015" w:rsidRDefault="006F4015" w:rsidP="00FE4BAA">
            <w:pPr>
              <w:pStyle w:val="TableParagraph"/>
              <w:ind w:left="59"/>
              <w:rPr>
                <w:rFonts w:ascii="Times New Roman"/>
              </w:rPr>
            </w:pPr>
          </w:p>
        </w:tc>
      </w:tr>
      <w:tr w:rsidR="004E3B1E" w14:paraId="7D9DB471" w14:textId="77777777" w:rsidTr="006F4015">
        <w:trPr>
          <w:trHeight w:val="740"/>
        </w:trPr>
        <w:tc>
          <w:tcPr>
            <w:tcW w:w="3718" w:type="dxa"/>
          </w:tcPr>
          <w:p w14:paraId="4B23ABA8" w14:textId="52AF584A" w:rsidR="004E3B1E" w:rsidRPr="00A7467B" w:rsidRDefault="004E3B1E" w:rsidP="004E3B1E">
            <w:pPr>
              <w:pStyle w:val="TableParagraph"/>
              <w:ind w:left="110" w:right="155"/>
              <w:rPr>
                <w:color w:val="FF0000"/>
              </w:rPr>
            </w:pPr>
            <w:r>
              <w:t xml:space="preserve">Publication of an article in a </w:t>
            </w:r>
            <w:r w:rsidR="0051185D">
              <w:t>marine-related</w:t>
            </w:r>
            <w:r>
              <w:t xml:space="preserve"> magazine, newsletter </w:t>
            </w:r>
            <w:r w:rsidRPr="00FE4BAA">
              <w:t>or website</w:t>
            </w:r>
            <w:r>
              <w:t>.</w:t>
            </w:r>
          </w:p>
        </w:tc>
        <w:tc>
          <w:tcPr>
            <w:tcW w:w="992" w:type="dxa"/>
          </w:tcPr>
          <w:p w14:paraId="327D2A71" w14:textId="77777777" w:rsidR="004E3B1E" w:rsidRDefault="004E3B1E" w:rsidP="004E3B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06D205CC" w14:textId="77777777" w:rsidR="004E3B1E" w:rsidRDefault="004E3B1E" w:rsidP="004E3B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4235274B" w14:textId="0AFC0D70" w:rsidR="004E3B1E" w:rsidRDefault="004E3B1E" w:rsidP="004E3B1E">
            <w:pPr>
              <w:pStyle w:val="TableParagraph"/>
              <w:spacing w:before="11" w:after="1"/>
              <w:rPr>
                <w:sz w:val="21"/>
              </w:rPr>
            </w:pPr>
          </w:p>
          <w:p w14:paraId="0C314D54" w14:textId="0C0B7116" w:rsidR="004E3B1E" w:rsidRDefault="004E3B1E" w:rsidP="004E3B1E">
            <w:pPr>
              <w:pStyle w:val="TableParagraph"/>
              <w:ind w:left="255"/>
              <w:rPr>
                <w:sz w:val="20"/>
              </w:rPr>
            </w:pPr>
          </w:p>
        </w:tc>
        <w:tc>
          <w:tcPr>
            <w:tcW w:w="993" w:type="dxa"/>
          </w:tcPr>
          <w:p w14:paraId="5A704444" w14:textId="2DFDFE28" w:rsidR="004E3B1E" w:rsidRDefault="004E3B1E" w:rsidP="004E3B1E">
            <w:pPr>
              <w:pStyle w:val="TableParagraph"/>
              <w:rPr>
                <w:rFonts w:ascii="Times New Roman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4" behindDoc="1" locked="0" layoutInCell="1" allowOverlap="1" wp14:anchorId="4BEF251C" wp14:editId="22F5067D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97155</wp:posOffset>
                  </wp:positionV>
                  <wp:extent cx="292735" cy="274320"/>
                  <wp:effectExtent l="0" t="0" r="0" b="0"/>
                  <wp:wrapNone/>
                  <wp:docPr id="1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64" w:type="dxa"/>
          </w:tcPr>
          <w:p w14:paraId="1FF7B9C0" w14:textId="05A4E3F5" w:rsidR="004E3B1E" w:rsidRPr="001D03EE" w:rsidRDefault="004E3B1E" w:rsidP="004E3B1E">
            <w:pPr>
              <w:pStyle w:val="TableParagraph"/>
              <w:ind w:left="59"/>
            </w:pPr>
            <w:r>
              <w:t>Maximum two per year permitted</w:t>
            </w:r>
          </w:p>
        </w:tc>
      </w:tr>
      <w:tr w:rsidR="004E3B1E" w14:paraId="721099D4" w14:textId="77777777" w:rsidTr="006F4015">
        <w:trPr>
          <w:trHeight w:val="766"/>
        </w:trPr>
        <w:tc>
          <w:tcPr>
            <w:tcW w:w="3718" w:type="dxa"/>
          </w:tcPr>
          <w:p w14:paraId="02F3B6EA" w14:textId="41086368" w:rsidR="004E3B1E" w:rsidRDefault="004E3B1E" w:rsidP="004E3B1E">
            <w:pPr>
              <w:pStyle w:val="TableParagraph"/>
              <w:ind w:left="110" w:right="155"/>
              <w:rPr>
                <w:color w:val="FF0000"/>
                <w:u w:val="single"/>
              </w:rPr>
            </w:pPr>
            <w:r w:rsidRPr="00FE4BAA">
              <w:t xml:space="preserve">Presentation or guest speaker at </w:t>
            </w:r>
            <w:r>
              <w:t>an IMCA/IIMS</w:t>
            </w:r>
            <w:r w:rsidR="00C54F0A">
              <w:t xml:space="preserve"> </w:t>
            </w:r>
            <w:r>
              <w:t xml:space="preserve">or </w:t>
            </w:r>
            <w:r w:rsidR="0051185D">
              <w:t>another</w:t>
            </w:r>
            <w:r>
              <w:t xml:space="preserve"> r</w:t>
            </w:r>
            <w:r w:rsidRPr="00FE4BAA">
              <w:t>elevant event</w:t>
            </w:r>
            <w:r>
              <w:t>.</w:t>
            </w:r>
          </w:p>
        </w:tc>
        <w:tc>
          <w:tcPr>
            <w:tcW w:w="992" w:type="dxa"/>
          </w:tcPr>
          <w:p w14:paraId="5ABCEDDF" w14:textId="77777777" w:rsidR="004E3B1E" w:rsidRDefault="004E3B1E" w:rsidP="004E3B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CFE6D11" w14:textId="77777777" w:rsidR="004E3B1E" w:rsidRDefault="004E3B1E" w:rsidP="004E3B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67AAE29D" w14:textId="77777777" w:rsidR="004E3B1E" w:rsidRDefault="004E3B1E" w:rsidP="004E3B1E">
            <w:pPr>
              <w:pStyle w:val="TableParagraph"/>
              <w:spacing w:before="11" w:after="1"/>
              <w:rPr>
                <w:sz w:val="21"/>
              </w:rPr>
            </w:pPr>
          </w:p>
        </w:tc>
        <w:tc>
          <w:tcPr>
            <w:tcW w:w="993" w:type="dxa"/>
          </w:tcPr>
          <w:p w14:paraId="21C49F24" w14:textId="10909755" w:rsidR="004E3B1E" w:rsidRDefault="004E3B1E" w:rsidP="004E3B1E">
            <w:pPr>
              <w:pStyle w:val="TableParagraph"/>
              <w:rPr>
                <w:rFonts w:ascii="Times New Roman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5" behindDoc="1" locked="0" layoutInCell="1" allowOverlap="1" wp14:anchorId="160A4C1B" wp14:editId="36873C3F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93345</wp:posOffset>
                  </wp:positionV>
                  <wp:extent cx="292735" cy="274320"/>
                  <wp:effectExtent l="0" t="0" r="0" b="0"/>
                  <wp:wrapNone/>
                  <wp:docPr id="16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73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64" w:type="dxa"/>
          </w:tcPr>
          <w:p w14:paraId="0F19F675" w14:textId="0C935176" w:rsidR="004E3B1E" w:rsidRDefault="004E3B1E" w:rsidP="004E3B1E">
            <w:pPr>
              <w:pStyle w:val="TableParagraph"/>
              <w:ind w:left="59"/>
            </w:pPr>
            <w:r>
              <w:t>Maximum two per year permitted</w:t>
            </w:r>
          </w:p>
        </w:tc>
      </w:tr>
      <w:tr w:rsidR="001D03EE" w14:paraId="72938846" w14:textId="77777777" w:rsidTr="006F4015">
        <w:trPr>
          <w:trHeight w:val="1075"/>
        </w:trPr>
        <w:tc>
          <w:tcPr>
            <w:tcW w:w="3718" w:type="dxa"/>
          </w:tcPr>
          <w:p w14:paraId="26204E03" w14:textId="391C7204" w:rsidR="001D03EE" w:rsidRDefault="008F0714" w:rsidP="001D03EE">
            <w:pPr>
              <w:pStyle w:val="TableParagraph"/>
              <w:ind w:left="110" w:right="126"/>
            </w:pPr>
            <w:r w:rsidRPr="008F0714">
              <w:t>Online</w:t>
            </w:r>
            <w:r w:rsidR="00E07151">
              <w:t xml:space="preserve"> or </w:t>
            </w:r>
            <w:r w:rsidR="00FF7B81">
              <w:t>in-person</w:t>
            </w:r>
            <w:r>
              <w:t xml:space="preserve"> a</w:t>
            </w:r>
            <w:r w:rsidR="001D03EE">
              <w:t>ttendance at any IMCA</w:t>
            </w:r>
            <w:r>
              <w:t xml:space="preserve">/IIMS </w:t>
            </w:r>
            <w:r w:rsidR="001D03EE">
              <w:t>organised seminar, conference, section meeting or training session</w:t>
            </w:r>
            <w:r>
              <w:t>.</w:t>
            </w:r>
          </w:p>
        </w:tc>
        <w:tc>
          <w:tcPr>
            <w:tcW w:w="992" w:type="dxa"/>
          </w:tcPr>
          <w:p w14:paraId="405D7F6A" w14:textId="77777777" w:rsidR="001D03EE" w:rsidRDefault="001D03EE" w:rsidP="001D0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DEDD36F" w14:textId="23448954" w:rsidR="001D03EE" w:rsidRDefault="001D03EE" w:rsidP="001D0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07D51F92" w14:textId="77777777" w:rsidR="001D03EE" w:rsidRDefault="001D03EE" w:rsidP="001D0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1628DA24" w14:textId="00FD5610" w:rsidR="001D03EE" w:rsidRDefault="00FF7B81" w:rsidP="00FF7B81">
            <w:pPr>
              <w:pStyle w:val="TableParagraph"/>
              <w:spacing w:before="10" w:after="1"/>
              <w:jc w:val="center"/>
              <w:rPr>
                <w:sz w:val="21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0304" behindDoc="0" locked="0" layoutInCell="1" allowOverlap="1" wp14:anchorId="4F26EF97" wp14:editId="7115A5B5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252730</wp:posOffset>
                  </wp:positionV>
                  <wp:extent cx="286949" cy="268604"/>
                  <wp:effectExtent l="0" t="0" r="0" b="0"/>
                  <wp:wrapThrough wrapText="bothSides">
                    <wp:wrapPolygon edited="0">
                      <wp:start x="0" y="0"/>
                      <wp:lineTo x="0" y="19962"/>
                      <wp:lineTo x="20115" y="19962"/>
                      <wp:lineTo x="20115" y="0"/>
                      <wp:lineTo x="0" y="0"/>
                    </wp:wrapPolygon>
                  </wp:wrapThrough>
                  <wp:docPr id="15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949" cy="268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8455019" w14:textId="65080D91" w:rsidR="001D03EE" w:rsidRDefault="001D03EE" w:rsidP="001D03EE">
            <w:pPr>
              <w:pStyle w:val="TableParagraph"/>
              <w:ind w:left="254"/>
              <w:rPr>
                <w:sz w:val="20"/>
              </w:rPr>
            </w:pPr>
          </w:p>
        </w:tc>
        <w:tc>
          <w:tcPr>
            <w:tcW w:w="2064" w:type="dxa"/>
          </w:tcPr>
          <w:p w14:paraId="561EB1B0" w14:textId="77777777" w:rsidR="001D03EE" w:rsidRDefault="001D03EE" w:rsidP="001D03EE">
            <w:pPr>
              <w:pStyle w:val="TableParagraph"/>
              <w:rPr>
                <w:rFonts w:ascii="Times New Roman"/>
              </w:rPr>
            </w:pPr>
          </w:p>
        </w:tc>
      </w:tr>
      <w:tr w:rsidR="006F4015" w14:paraId="7FC6516B" w14:textId="77777777" w:rsidTr="006F4015">
        <w:trPr>
          <w:trHeight w:val="1075"/>
        </w:trPr>
        <w:tc>
          <w:tcPr>
            <w:tcW w:w="3718" w:type="dxa"/>
          </w:tcPr>
          <w:p w14:paraId="4C44BB0A" w14:textId="69C81845" w:rsidR="006F4015" w:rsidRPr="008F0714" w:rsidRDefault="006F4015" w:rsidP="001D03EE">
            <w:pPr>
              <w:pStyle w:val="TableParagraph"/>
              <w:ind w:left="110" w:right="126"/>
            </w:pPr>
            <w:r>
              <w:t xml:space="preserve">Online attendance at Festival of Knowledge </w:t>
            </w:r>
          </w:p>
        </w:tc>
        <w:tc>
          <w:tcPr>
            <w:tcW w:w="992" w:type="dxa"/>
          </w:tcPr>
          <w:p w14:paraId="03C851C4" w14:textId="77777777" w:rsidR="006F4015" w:rsidRDefault="006F4015" w:rsidP="001D0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36F58B98" w14:textId="77777777" w:rsidR="006F4015" w:rsidRDefault="006F4015" w:rsidP="001D0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04F91353" w14:textId="77777777" w:rsidR="006F4015" w:rsidRDefault="006F4015" w:rsidP="001D0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6267071B" w14:textId="49465275" w:rsidR="006F4015" w:rsidRDefault="006F4015" w:rsidP="00FF7B81">
            <w:pPr>
              <w:pStyle w:val="TableParagraph"/>
              <w:spacing w:before="10" w:after="1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66448" behindDoc="0" locked="0" layoutInCell="1" allowOverlap="1" wp14:anchorId="29D6339D" wp14:editId="726A2694">
                  <wp:simplePos x="0" y="0"/>
                  <wp:positionH relativeFrom="column">
                    <wp:posOffset>197598</wp:posOffset>
                  </wp:positionH>
                  <wp:positionV relativeFrom="paragraph">
                    <wp:posOffset>172720</wp:posOffset>
                  </wp:positionV>
                  <wp:extent cx="286949" cy="268604"/>
                  <wp:effectExtent l="0" t="0" r="0" b="0"/>
                  <wp:wrapThrough wrapText="bothSides">
                    <wp:wrapPolygon edited="0">
                      <wp:start x="0" y="0"/>
                      <wp:lineTo x="0" y="19962"/>
                      <wp:lineTo x="20115" y="19962"/>
                      <wp:lineTo x="20115" y="0"/>
                      <wp:lineTo x="0" y="0"/>
                    </wp:wrapPolygon>
                  </wp:wrapThrough>
                  <wp:docPr id="820498800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949" cy="268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64" w:type="dxa"/>
          </w:tcPr>
          <w:p w14:paraId="25887A3E" w14:textId="77777777" w:rsidR="006F4015" w:rsidRDefault="006F4015" w:rsidP="001D03EE">
            <w:pPr>
              <w:pStyle w:val="TableParagraph"/>
              <w:rPr>
                <w:rFonts w:ascii="Times New Roman"/>
              </w:rPr>
            </w:pPr>
          </w:p>
        </w:tc>
      </w:tr>
      <w:tr w:rsidR="001D03EE" w14:paraId="438785F2" w14:textId="77777777" w:rsidTr="006F4015">
        <w:trPr>
          <w:trHeight w:val="833"/>
        </w:trPr>
        <w:tc>
          <w:tcPr>
            <w:tcW w:w="3718" w:type="dxa"/>
          </w:tcPr>
          <w:p w14:paraId="20DFCF61" w14:textId="3FA1FCFE" w:rsidR="001D03EE" w:rsidRDefault="001D03EE" w:rsidP="001D03EE">
            <w:pPr>
              <w:pStyle w:val="TableParagraph"/>
              <w:ind w:left="110" w:right="461"/>
            </w:pPr>
            <w:r>
              <w:lastRenderedPageBreak/>
              <w:t>Attendance at a relevant event held by another reputable</w:t>
            </w:r>
          </w:p>
          <w:p w14:paraId="45239015" w14:textId="5913B603" w:rsidR="001D03EE" w:rsidRDefault="008F0714" w:rsidP="001D03EE">
            <w:pPr>
              <w:pStyle w:val="TableParagraph"/>
              <w:spacing w:line="252" w:lineRule="exact"/>
              <w:ind w:left="110"/>
            </w:pPr>
            <w:r>
              <w:t>organisation</w:t>
            </w:r>
            <w:r w:rsidR="001D03EE">
              <w:t>, e.g. OCIMF, NI, etc</w:t>
            </w:r>
            <w:r>
              <w:t>.</w:t>
            </w:r>
          </w:p>
        </w:tc>
        <w:tc>
          <w:tcPr>
            <w:tcW w:w="992" w:type="dxa"/>
          </w:tcPr>
          <w:p w14:paraId="005B594A" w14:textId="77777777" w:rsidR="001D03EE" w:rsidRDefault="001D03EE" w:rsidP="001D0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4B7D0F53" w14:textId="77777777" w:rsidR="001D03EE" w:rsidRDefault="001D03EE" w:rsidP="001D0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7C1B9C6" w14:textId="77777777" w:rsidR="001D03EE" w:rsidRDefault="001D03EE" w:rsidP="001D0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7E00A1E4" w14:textId="1FBC5B5C" w:rsidR="001D03EE" w:rsidRDefault="008F0714" w:rsidP="001D03EE">
            <w:pPr>
              <w:pStyle w:val="TableParagraph"/>
              <w:spacing w:before="9"/>
              <w:rPr>
                <w:sz w:val="21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51" behindDoc="1" locked="0" layoutInCell="1" allowOverlap="1" wp14:anchorId="416E546A" wp14:editId="01D5A05D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120650</wp:posOffset>
                  </wp:positionV>
                  <wp:extent cx="273600" cy="255600"/>
                  <wp:effectExtent l="0" t="0" r="0" b="0"/>
                  <wp:wrapNone/>
                  <wp:docPr id="2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00" cy="2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4F942C" w14:textId="5B71A17A" w:rsidR="001D03EE" w:rsidRDefault="001D03EE" w:rsidP="001D03EE">
            <w:pPr>
              <w:pStyle w:val="TableParagraph"/>
              <w:ind w:left="254"/>
              <w:rPr>
                <w:sz w:val="20"/>
              </w:rPr>
            </w:pPr>
          </w:p>
        </w:tc>
        <w:tc>
          <w:tcPr>
            <w:tcW w:w="2064" w:type="dxa"/>
          </w:tcPr>
          <w:p w14:paraId="7CF44EFF" w14:textId="77777777" w:rsidR="001D03EE" w:rsidRDefault="001D03EE" w:rsidP="001D03EE">
            <w:pPr>
              <w:pStyle w:val="TableParagraph"/>
              <w:rPr>
                <w:rFonts w:ascii="Times New Roman"/>
              </w:rPr>
            </w:pPr>
          </w:p>
        </w:tc>
      </w:tr>
      <w:tr w:rsidR="001D03EE" w14:paraId="0284512D" w14:textId="77777777" w:rsidTr="006F4015">
        <w:trPr>
          <w:trHeight w:val="873"/>
        </w:trPr>
        <w:tc>
          <w:tcPr>
            <w:tcW w:w="3718" w:type="dxa"/>
          </w:tcPr>
          <w:p w14:paraId="65CD0B96" w14:textId="4A533E23" w:rsidR="001D03EE" w:rsidRDefault="001D03EE" w:rsidP="001D03EE">
            <w:pPr>
              <w:pStyle w:val="TableParagraph"/>
              <w:ind w:left="110" w:right="155"/>
            </w:pPr>
            <w:r>
              <w:t>Award of a newly attained</w:t>
            </w:r>
            <w:r w:rsidR="008F0714">
              <w:t xml:space="preserve"> and </w:t>
            </w:r>
            <w:r>
              <w:t>formally recognised marine qualification</w:t>
            </w:r>
            <w:r w:rsidR="008F0714">
              <w:t>.</w:t>
            </w:r>
          </w:p>
        </w:tc>
        <w:tc>
          <w:tcPr>
            <w:tcW w:w="992" w:type="dxa"/>
          </w:tcPr>
          <w:p w14:paraId="06425DD3" w14:textId="77777777" w:rsidR="001D03EE" w:rsidRDefault="001D03EE" w:rsidP="001D0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3B162372" w14:textId="77777777" w:rsidR="001D03EE" w:rsidRDefault="001D03EE" w:rsidP="001D0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B5AA44E" w14:textId="77777777" w:rsidR="001D03EE" w:rsidRDefault="001D03EE" w:rsidP="001D0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191751C1" w14:textId="3D7FAE0D" w:rsidR="001D03EE" w:rsidRDefault="008F0714" w:rsidP="001D03EE">
            <w:pPr>
              <w:pStyle w:val="TableParagraph"/>
              <w:ind w:left="2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52" behindDoc="1" locked="0" layoutInCell="1" allowOverlap="1" wp14:anchorId="6644FF6A" wp14:editId="6E332DB8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90170</wp:posOffset>
                  </wp:positionV>
                  <wp:extent cx="273050" cy="255270"/>
                  <wp:effectExtent l="0" t="0" r="0" b="0"/>
                  <wp:wrapNone/>
                  <wp:docPr id="2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5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64" w:type="dxa"/>
          </w:tcPr>
          <w:p w14:paraId="2EA81D99" w14:textId="077EC1BE" w:rsidR="001D03EE" w:rsidRDefault="001D03EE" w:rsidP="001D03EE">
            <w:pPr>
              <w:pStyle w:val="TableParagraph"/>
              <w:ind w:left="106"/>
            </w:pPr>
          </w:p>
        </w:tc>
      </w:tr>
      <w:tr w:rsidR="001D03EE" w14:paraId="07D0486A" w14:textId="77777777" w:rsidTr="006F4015">
        <w:trPr>
          <w:trHeight w:val="814"/>
        </w:trPr>
        <w:tc>
          <w:tcPr>
            <w:tcW w:w="3718" w:type="dxa"/>
          </w:tcPr>
          <w:p w14:paraId="7D7C39ED" w14:textId="3A51B8FC" w:rsidR="001D03EE" w:rsidRPr="00511643" w:rsidRDefault="001D03EE" w:rsidP="001D03EE">
            <w:pPr>
              <w:pStyle w:val="TableParagraph"/>
              <w:ind w:left="110" w:right="155"/>
              <w:rPr>
                <w:color w:val="FF0000"/>
              </w:rPr>
            </w:pPr>
            <w:r w:rsidRPr="008F0714">
              <w:t>Newly attained internal</w:t>
            </w:r>
            <w:r w:rsidR="008F0714">
              <w:t>/</w:t>
            </w:r>
            <w:r w:rsidRPr="008F0714">
              <w:t xml:space="preserve">external promotion or completion of </w:t>
            </w:r>
            <w:r w:rsidR="003425D1">
              <w:t>structured/formal</w:t>
            </w:r>
            <w:r w:rsidRPr="008F0714">
              <w:t xml:space="preserve"> training</w:t>
            </w:r>
            <w:r w:rsidR="003425D1">
              <w:t>.</w:t>
            </w:r>
          </w:p>
        </w:tc>
        <w:tc>
          <w:tcPr>
            <w:tcW w:w="992" w:type="dxa"/>
          </w:tcPr>
          <w:p w14:paraId="21C7217A" w14:textId="77777777" w:rsidR="001D03EE" w:rsidRDefault="001D03EE" w:rsidP="001D0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6F5BF9D8" w14:textId="77777777" w:rsidR="001D03EE" w:rsidRDefault="001D03EE" w:rsidP="001D0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368CB9F9" w14:textId="77777777" w:rsidR="001D03EE" w:rsidRDefault="001D03EE" w:rsidP="001D0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4FC74B84" w14:textId="0BF297A1" w:rsidR="001D03EE" w:rsidRDefault="003425D1" w:rsidP="001D03EE">
            <w:pPr>
              <w:pStyle w:val="TableParagraph"/>
              <w:spacing w:before="8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53" behindDoc="1" locked="0" layoutInCell="1" allowOverlap="1" wp14:anchorId="74AFABBD" wp14:editId="7D3E9D9B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73660</wp:posOffset>
                  </wp:positionV>
                  <wp:extent cx="273050" cy="255270"/>
                  <wp:effectExtent l="0" t="0" r="0" b="0"/>
                  <wp:wrapNone/>
                  <wp:docPr id="24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55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64" w:type="dxa"/>
          </w:tcPr>
          <w:p w14:paraId="03E0FA34" w14:textId="0DDAB193" w:rsidR="003425D1" w:rsidRDefault="001D03EE" w:rsidP="003425D1">
            <w:pPr>
              <w:pStyle w:val="TableParagraph"/>
              <w:ind w:left="59"/>
            </w:pPr>
            <w:r>
              <w:t xml:space="preserve"> </w:t>
            </w:r>
          </w:p>
          <w:p w14:paraId="2BA8DA6D" w14:textId="6C327A41" w:rsidR="001D03EE" w:rsidRDefault="001D03EE" w:rsidP="001D03EE">
            <w:pPr>
              <w:pStyle w:val="TableParagraph"/>
              <w:ind w:left="59"/>
            </w:pPr>
          </w:p>
        </w:tc>
      </w:tr>
      <w:tr w:rsidR="001D03EE" w14:paraId="76C61432" w14:textId="77777777" w:rsidTr="006F4015">
        <w:trPr>
          <w:trHeight w:val="1074"/>
        </w:trPr>
        <w:tc>
          <w:tcPr>
            <w:tcW w:w="3718" w:type="dxa"/>
          </w:tcPr>
          <w:p w14:paraId="38A6762D" w14:textId="345B1DCA" w:rsidR="001D03EE" w:rsidRPr="002917BC" w:rsidRDefault="001D03EE" w:rsidP="001D03EE">
            <w:pPr>
              <w:pStyle w:val="TableParagraph"/>
              <w:ind w:left="110" w:right="155"/>
              <w:rPr>
                <w:color w:val="FF0000"/>
              </w:rPr>
            </w:pPr>
            <w:r w:rsidRPr="003425D1">
              <w:t>Preparation of technical reports for insurers, litigation or arbitration purposes</w:t>
            </w:r>
            <w:r w:rsidR="003425D1">
              <w:t xml:space="preserve">. </w:t>
            </w:r>
            <w:r w:rsidRPr="003425D1">
              <w:t>Participation as an expert witness (court or arbitration appearance)</w:t>
            </w:r>
            <w:r w:rsidR="003425D1">
              <w:t>.</w:t>
            </w:r>
          </w:p>
        </w:tc>
        <w:tc>
          <w:tcPr>
            <w:tcW w:w="992" w:type="dxa"/>
          </w:tcPr>
          <w:p w14:paraId="651063C1" w14:textId="77777777" w:rsidR="001D03EE" w:rsidRDefault="001D03EE" w:rsidP="001D0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40CFC0EC" w14:textId="77777777" w:rsidR="001D03EE" w:rsidRDefault="001D03EE" w:rsidP="001D0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D290774" w14:textId="77777777" w:rsidR="001D03EE" w:rsidRDefault="001D03EE" w:rsidP="001D0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2A0FF8A9" w14:textId="1E1B11FD" w:rsidR="001D03EE" w:rsidRDefault="001D03EE" w:rsidP="001D03EE">
            <w:pPr>
              <w:pStyle w:val="TableParagraph"/>
              <w:spacing w:before="8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8243" behindDoc="0" locked="0" layoutInCell="1" allowOverlap="1" wp14:anchorId="0F8DEAE8" wp14:editId="134ECADD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284480</wp:posOffset>
                  </wp:positionV>
                  <wp:extent cx="262255" cy="245110"/>
                  <wp:effectExtent l="0" t="0" r="4445" b="2540"/>
                  <wp:wrapThrough wrapText="bothSides">
                    <wp:wrapPolygon edited="0">
                      <wp:start x="0" y="0"/>
                      <wp:lineTo x="0" y="20145"/>
                      <wp:lineTo x="20397" y="20145"/>
                      <wp:lineTo x="20397" y="0"/>
                      <wp:lineTo x="0" y="0"/>
                    </wp:wrapPolygon>
                  </wp:wrapThrough>
                  <wp:docPr id="14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" cy="24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64" w:type="dxa"/>
          </w:tcPr>
          <w:p w14:paraId="41C32743" w14:textId="6F08B4A3" w:rsidR="001D03EE" w:rsidRDefault="003425D1" w:rsidP="001D03EE">
            <w:pPr>
              <w:pStyle w:val="TableParagraph"/>
              <w:ind w:left="59"/>
            </w:pPr>
            <w:r>
              <w:t>Maximum two per year permitted</w:t>
            </w:r>
          </w:p>
        </w:tc>
      </w:tr>
      <w:tr w:rsidR="001D03EE" w14:paraId="76EBAE99" w14:textId="77777777" w:rsidTr="006F4015">
        <w:trPr>
          <w:trHeight w:val="1075"/>
        </w:trPr>
        <w:tc>
          <w:tcPr>
            <w:tcW w:w="3718" w:type="dxa"/>
          </w:tcPr>
          <w:p w14:paraId="292ACF9D" w14:textId="61B203E5" w:rsidR="001D03EE" w:rsidRDefault="001D03EE" w:rsidP="001D03EE">
            <w:pPr>
              <w:pStyle w:val="TableParagraph"/>
              <w:ind w:left="110" w:right="83"/>
            </w:pPr>
            <w:r>
              <w:t>Other forms of ad hoc CPD for items not in the above table will be considered and points awarded</w:t>
            </w:r>
          </w:p>
          <w:p w14:paraId="6A6B9094" w14:textId="573974AC" w:rsidR="001D03EE" w:rsidRDefault="00727FB5" w:rsidP="001D03EE">
            <w:pPr>
              <w:pStyle w:val="TableParagraph"/>
              <w:spacing w:line="252" w:lineRule="exact"/>
              <w:ind w:left="110"/>
            </w:pPr>
            <w:r>
              <w:t>a</w:t>
            </w:r>
            <w:r w:rsidR="001D03EE">
              <w:t>ccordingly</w:t>
            </w:r>
            <w:r w:rsidR="003425D1">
              <w:t>.</w:t>
            </w:r>
          </w:p>
        </w:tc>
        <w:tc>
          <w:tcPr>
            <w:tcW w:w="992" w:type="dxa"/>
          </w:tcPr>
          <w:p w14:paraId="3B9666BE" w14:textId="77777777" w:rsidR="001D03EE" w:rsidRDefault="001D03EE" w:rsidP="001D0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3F04CDC" w14:textId="77777777" w:rsidR="001D03EE" w:rsidRDefault="001D03EE" w:rsidP="001D0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04C1527E" w14:textId="77777777" w:rsidR="001D03EE" w:rsidRDefault="001D03EE" w:rsidP="001D0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14:paraId="07865297" w14:textId="77777777" w:rsidR="001D03EE" w:rsidRDefault="001D03EE" w:rsidP="001D03E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4" w:type="dxa"/>
          </w:tcPr>
          <w:p w14:paraId="471B21C7" w14:textId="57951A71" w:rsidR="001D03EE" w:rsidRDefault="003425D1" w:rsidP="001D03EE">
            <w:pPr>
              <w:pStyle w:val="TableParagraph"/>
              <w:ind w:left="106" w:right="218"/>
            </w:pPr>
            <w:r>
              <w:t>Details</w:t>
            </w:r>
            <w:r w:rsidR="001D03EE">
              <w:t xml:space="preserve"> will be required</w:t>
            </w:r>
            <w:r w:rsidR="005936C3">
              <w:t>,</w:t>
            </w:r>
            <w:r w:rsidR="001D03EE">
              <w:t xml:space="preserve"> and up to 4 points may be awarded</w:t>
            </w:r>
          </w:p>
        </w:tc>
      </w:tr>
    </w:tbl>
    <w:p w14:paraId="4A962595" w14:textId="77777777" w:rsidR="00513DD4" w:rsidRDefault="00513DD4"/>
    <w:sectPr w:rsidR="00513DD4">
      <w:type w:val="continuous"/>
      <w:pgSz w:w="11910" w:h="16840"/>
      <w:pgMar w:top="1420" w:right="5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A0"/>
    <w:rsid w:val="000727C4"/>
    <w:rsid w:val="001D03EE"/>
    <w:rsid w:val="002917BC"/>
    <w:rsid w:val="002E5973"/>
    <w:rsid w:val="003425D1"/>
    <w:rsid w:val="003D503B"/>
    <w:rsid w:val="00413F9D"/>
    <w:rsid w:val="00460FAA"/>
    <w:rsid w:val="004E3B1E"/>
    <w:rsid w:val="00511643"/>
    <w:rsid w:val="0051185D"/>
    <w:rsid w:val="00513DD4"/>
    <w:rsid w:val="005936C3"/>
    <w:rsid w:val="006A60C3"/>
    <w:rsid w:val="006C5A9C"/>
    <w:rsid w:val="006F4015"/>
    <w:rsid w:val="00727FB5"/>
    <w:rsid w:val="00732847"/>
    <w:rsid w:val="00821055"/>
    <w:rsid w:val="0082134B"/>
    <w:rsid w:val="008949DF"/>
    <w:rsid w:val="008C45A5"/>
    <w:rsid w:val="008F0714"/>
    <w:rsid w:val="009131BC"/>
    <w:rsid w:val="0092665F"/>
    <w:rsid w:val="009A618C"/>
    <w:rsid w:val="00A035A0"/>
    <w:rsid w:val="00A43108"/>
    <w:rsid w:val="00A44A85"/>
    <w:rsid w:val="00A7467B"/>
    <w:rsid w:val="00A858E8"/>
    <w:rsid w:val="00B057F2"/>
    <w:rsid w:val="00BE7DB8"/>
    <w:rsid w:val="00C54F0A"/>
    <w:rsid w:val="00D07A81"/>
    <w:rsid w:val="00DE1E88"/>
    <w:rsid w:val="00E07151"/>
    <w:rsid w:val="00EB453B"/>
    <w:rsid w:val="00F8225C"/>
    <w:rsid w:val="00FC6334"/>
    <w:rsid w:val="00FE4BAA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02335"/>
  <w15:docId w15:val="{368BB321-6DD7-486C-B024-0BD1098D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13F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F9D"/>
    <w:rPr>
      <w:rFonts w:ascii="Segoe UI" w:eastAsia="Calibri" w:hAnsi="Segoe UI" w:cs="Segoe UI"/>
      <w:sz w:val="18"/>
      <w:szCs w:val="18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743c59-b67e-4828-bf73-0298a6d00f53">
      <Terms xmlns="http://schemas.microsoft.com/office/infopath/2007/PartnerControls"/>
    </lcf76f155ced4ddcb4097134ff3c332f>
    <TaxCatchAll xmlns="5b3255d0-a27a-4cc6-aa04-d4bee8abeb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EE7BCFF8F2E340B976062A2EE98A30" ma:contentTypeVersion="19" ma:contentTypeDescription="Create a new document." ma:contentTypeScope="" ma:versionID="3c70484d681dfbb321bf17c8ccabce35">
  <xsd:schema xmlns:xsd="http://www.w3.org/2001/XMLSchema" xmlns:xs="http://www.w3.org/2001/XMLSchema" xmlns:p="http://schemas.microsoft.com/office/2006/metadata/properties" xmlns:ns2="5b3255d0-a27a-4cc6-aa04-d4bee8abeb37" xmlns:ns3="0b743c59-b67e-4828-bf73-0298a6d00f53" targetNamespace="http://schemas.microsoft.com/office/2006/metadata/properties" ma:root="true" ma:fieldsID="861d5de2a78ded5e14e666512fc35e31" ns2:_="" ns3:_="">
    <xsd:import namespace="5b3255d0-a27a-4cc6-aa04-d4bee8abeb37"/>
    <xsd:import namespace="0b743c59-b67e-4828-bf73-0298a6d00f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255d0-a27a-4cc6-aa04-d4bee8abeb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432fe3-173d-452d-8264-2eaf340899fd}" ma:internalName="TaxCatchAll" ma:showField="CatchAllData" ma:web="5b3255d0-a27a-4cc6-aa04-d4bee8abeb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43c59-b67e-4828-bf73-0298a6d00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cd0287-a8cb-410b-a128-525e256dfd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C0D25-321C-4258-9828-46897B5E0D70}">
  <ds:schemaRefs>
    <ds:schemaRef ds:uri="http://schemas.microsoft.com/office/2006/metadata/properties"/>
    <ds:schemaRef ds:uri="http://schemas.microsoft.com/office/infopath/2007/PartnerControls"/>
    <ds:schemaRef ds:uri="0b743c59-b67e-4828-bf73-0298a6d00f53"/>
    <ds:schemaRef ds:uri="5b3255d0-a27a-4cc6-aa04-d4bee8abeb37"/>
  </ds:schemaRefs>
</ds:datastoreItem>
</file>

<file path=customXml/itemProps2.xml><?xml version="1.0" encoding="utf-8"?>
<ds:datastoreItem xmlns:ds="http://schemas.openxmlformats.org/officeDocument/2006/customXml" ds:itemID="{B018C721-BCFC-4521-9D95-475A9C53C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3255d0-a27a-4cc6-aa04-d4bee8abeb37"/>
    <ds:schemaRef ds:uri="0b743c59-b67e-4828-bf73-0298a6d00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87442-CF1B-4A15-97A9-1FA8B2E4E1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ceo</dc:creator>
  <cp:lastModifiedBy>Mrs Camella Robertson</cp:lastModifiedBy>
  <cp:revision>3</cp:revision>
  <cp:lastPrinted>2026-03-17T13:09:00Z</cp:lastPrinted>
  <dcterms:created xsi:type="dcterms:W3CDTF">2026-03-17T13:14:00Z</dcterms:created>
  <dcterms:modified xsi:type="dcterms:W3CDTF">2026-03-17T13:19:00Z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2017-10-03T00:00:00Z</vt:filetime>
  </property>
  <property fmtid="{D5CDD505-2E9C-101B-9397-08002B2CF9AE}" pid="5" name="ContentTypeId">
    <vt:lpwstr>0x01010001EE7BCFF8F2E340B976062A2EE98A30</vt:lpwstr>
  </property>
  <property fmtid="{D5CDD505-2E9C-101B-9397-08002B2CF9AE}" pid="6" name="GrammarlyDocumentId">
    <vt:lpwstr>efddb1bb-44d0-471c-b728-ce2dc8e6bdb7</vt:lpwstr>
  </property>
  <property fmtid="{D5CDD505-2E9C-101B-9397-08002B2CF9AE}" pid="7" name="MediaServiceImageTags">
    <vt:lpwstr/>
  </property>
</Properties>
</file>